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D5B" w:rsidRPr="00B24906" w:rsidRDefault="00305D5B" w:rsidP="00305D5B">
      <w:pPr>
        <w:spacing w:after="0" w:line="240" w:lineRule="auto"/>
        <w:jc w:val="center"/>
        <w:rPr>
          <w:rFonts w:ascii="Times New Roman" w:hAnsi="Times New Roman"/>
          <w:b/>
          <w:bCs/>
          <w:spacing w:val="20"/>
          <w:sz w:val="24"/>
          <w:szCs w:val="24"/>
        </w:rPr>
      </w:pPr>
      <w:r w:rsidRPr="00B24906">
        <w:rPr>
          <w:rFonts w:ascii="Times New Roman" w:hAnsi="Times New Roman"/>
          <w:b/>
          <w:bCs/>
          <w:spacing w:val="20"/>
          <w:sz w:val="24"/>
          <w:szCs w:val="24"/>
        </w:rPr>
        <w:t>ТОПЧИХИНСКИЙ СЕЛЬСКИЙ СОВЕТ ДЕПУТАТОВ</w:t>
      </w:r>
    </w:p>
    <w:p w:rsidR="00305D5B" w:rsidRPr="00B24906" w:rsidRDefault="00305D5B" w:rsidP="00305D5B">
      <w:pPr>
        <w:spacing w:after="0" w:line="240" w:lineRule="auto"/>
        <w:jc w:val="center"/>
        <w:rPr>
          <w:rFonts w:ascii="Times New Roman" w:hAnsi="Times New Roman"/>
          <w:b/>
          <w:bCs/>
          <w:spacing w:val="20"/>
          <w:sz w:val="24"/>
          <w:szCs w:val="24"/>
        </w:rPr>
      </w:pPr>
      <w:r w:rsidRPr="00B24906">
        <w:rPr>
          <w:rFonts w:ascii="Times New Roman" w:hAnsi="Times New Roman"/>
          <w:b/>
          <w:bCs/>
          <w:spacing w:val="20"/>
          <w:sz w:val="24"/>
          <w:szCs w:val="24"/>
        </w:rPr>
        <w:t>ТОПЧИХИНСКОГО РАЙОНА АЛТАЙСКОГО КРАЯ</w:t>
      </w:r>
    </w:p>
    <w:p w:rsidR="00305D5B" w:rsidRDefault="00305D5B" w:rsidP="00305D5B">
      <w:pPr>
        <w:spacing w:after="0"/>
        <w:jc w:val="center"/>
        <w:rPr>
          <w:rFonts w:ascii="Times New Roman" w:hAnsi="Times New Roman"/>
        </w:rPr>
      </w:pPr>
    </w:p>
    <w:p w:rsidR="00305D5B" w:rsidRPr="00305D5B" w:rsidRDefault="00305D5B" w:rsidP="00305D5B">
      <w:pPr>
        <w:pStyle w:val="1"/>
        <w:jc w:val="center"/>
        <w:rPr>
          <w:rFonts w:ascii="Arial" w:hAnsi="Arial" w:cs="Arial"/>
          <w:b w:val="0"/>
          <w:bCs w:val="0"/>
          <w:color w:val="000000" w:themeColor="text1"/>
          <w:spacing w:val="84"/>
        </w:rPr>
      </w:pPr>
      <w:r w:rsidRPr="00305D5B">
        <w:rPr>
          <w:rFonts w:ascii="Arial" w:hAnsi="Arial" w:cs="Arial"/>
          <w:color w:val="000000" w:themeColor="text1"/>
          <w:spacing w:val="84"/>
        </w:rPr>
        <w:t>РЕШЕНИЕ</w:t>
      </w:r>
    </w:p>
    <w:p w:rsidR="00305D5B" w:rsidRPr="00305D5B" w:rsidRDefault="00305D5B" w:rsidP="00305D5B">
      <w:pPr>
        <w:jc w:val="center"/>
        <w:rPr>
          <w:rFonts w:ascii="Times New Roman" w:hAnsi="Times New Roman"/>
          <w:color w:val="000000" w:themeColor="text1"/>
        </w:rPr>
      </w:pPr>
    </w:p>
    <w:p w:rsidR="00305D5B" w:rsidRPr="00B24906" w:rsidRDefault="00305D5B" w:rsidP="00305D5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</w:t>
      </w:r>
      <w:r w:rsidRPr="00B24906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9</w:t>
      </w:r>
      <w:r w:rsidRPr="00B24906">
        <w:rPr>
          <w:rFonts w:ascii="Arial" w:hAnsi="Arial" w:cs="Arial"/>
          <w:sz w:val="24"/>
          <w:szCs w:val="24"/>
        </w:rPr>
        <w:t xml:space="preserve">.2013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r w:rsidRPr="00B24906">
        <w:rPr>
          <w:rFonts w:ascii="Arial" w:hAnsi="Arial" w:cs="Arial"/>
          <w:sz w:val="24"/>
          <w:szCs w:val="24"/>
        </w:rPr>
        <w:t xml:space="preserve">                          </w:t>
      </w:r>
      <w:r>
        <w:rPr>
          <w:rFonts w:ascii="Arial" w:hAnsi="Arial" w:cs="Arial"/>
          <w:sz w:val="24"/>
          <w:szCs w:val="24"/>
        </w:rPr>
        <w:t xml:space="preserve">                      </w:t>
      </w:r>
      <w:r w:rsidRPr="00B24906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35</w:t>
      </w:r>
      <w:r w:rsidRPr="00B2490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</w:t>
      </w:r>
    </w:p>
    <w:p w:rsidR="00305D5B" w:rsidRPr="00B24906" w:rsidRDefault="00305D5B" w:rsidP="00305D5B">
      <w:pPr>
        <w:jc w:val="center"/>
        <w:rPr>
          <w:rFonts w:ascii="Arial" w:hAnsi="Arial" w:cs="Arial"/>
          <w:sz w:val="28"/>
          <w:szCs w:val="28"/>
        </w:rPr>
      </w:pPr>
      <w:proofErr w:type="gramStart"/>
      <w:r w:rsidRPr="00B24906">
        <w:rPr>
          <w:rFonts w:ascii="Arial" w:hAnsi="Arial" w:cs="Arial"/>
          <w:b/>
          <w:bCs/>
          <w:sz w:val="18"/>
          <w:szCs w:val="18"/>
        </w:rPr>
        <w:t>с</w:t>
      </w:r>
      <w:proofErr w:type="gramEnd"/>
      <w:r w:rsidRPr="00B24906">
        <w:rPr>
          <w:rFonts w:ascii="Arial" w:hAnsi="Arial" w:cs="Arial"/>
          <w:b/>
          <w:bCs/>
          <w:sz w:val="18"/>
          <w:szCs w:val="18"/>
        </w:rPr>
        <w:t>. Топчиха</w:t>
      </w:r>
    </w:p>
    <w:tbl>
      <w:tblPr>
        <w:tblW w:w="10451" w:type="dxa"/>
        <w:tblLook w:val="01E0"/>
      </w:tblPr>
      <w:tblGrid>
        <w:gridCol w:w="4786"/>
        <w:gridCol w:w="5665"/>
      </w:tblGrid>
      <w:tr w:rsidR="00305D5B" w:rsidTr="009C0322">
        <w:tc>
          <w:tcPr>
            <w:tcW w:w="4786" w:type="dxa"/>
            <w:hideMark/>
          </w:tcPr>
          <w:p w:rsidR="00305D5B" w:rsidRDefault="00305D5B" w:rsidP="009C0322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повестке дня двадцатой очередной сессии Топчихинского сельского Совета депутатов пятого созыва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65" w:type="dxa"/>
          </w:tcPr>
          <w:p w:rsidR="00305D5B" w:rsidRDefault="00305D5B" w:rsidP="009C03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05D5B" w:rsidRDefault="00305D5B" w:rsidP="00305D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p w:rsidR="00305D5B" w:rsidRDefault="00305D5B" w:rsidP="00305D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статьёй 16 Регламента Топчихинского сельского Совета депутатов сельский Совет депутатов  </w:t>
      </w:r>
      <w:r>
        <w:rPr>
          <w:rFonts w:ascii="Times New Roman" w:hAnsi="Times New Roman"/>
          <w:b/>
          <w:spacing w:val="84"/>
          <w:sz w:val="28"/>
          <w:szCs w:val="28"/>
        </w:rPr>
        <w:t>решил</w:t>
      </w:r>
      <w:r>
        <w:rPr>
          <w:rFonts w:ascii="Times New Roman" w:hAnsi="Times New Roman"/>
          <w:spacing w:val="84"/>
          <w:sz w:val="28"/>
          <w:szCs w:val="28"/>
        </w:rPr>
        <w:t>:</w:t>
      </w:r>
    </w:p>
    <w:p w:rsidR="00305D5B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повестку </w:t>
      </w:r>
      <w:proofErr w:type="gramStart"/>
      <w:r>
        <w:rPr>
          <w:rFonts w:ascii="Times New Roman" w:hAnsi="Times New Roman"/>
          <w:sz w:val="28"/>
          <w:szCs w:val="28"/>
        </w:rPr>
        <w:t>дня двадцатой очередной сессии сельского Совета депутатов пятого созыва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305D5B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 повестке </w:t>
      </w:r>
      <w:proofErr w:type="gramStart"/>
      <w:r>
        <w:rPr>
          <w:rFonts w:ascii="Times New Roman" w:hAnsi="Times New Roman"/>
          <w:sz w:val="28"/>
          <w:szCs w:val="28"/>
        </w:rPr>
        <w:t>дня двадцатой очередной  сессии сельского Совета депутатов пятого созыва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305D5B" w:rsidRDefault="00305D5B" w:rsidP="00305D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Докладчик: Гаврилов В.А., глава сельсовета.</w:t>
      </w:r>
    </w:p>
    <w:p w:rsidR="00305D5B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A932A4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 соблюдении Правил благоустройства на территории муниципального образования Топчихинский сельсовет, утверждённых решением сельского Совета депутатов от 23.05.2012 г. № 32</w:t>
      </w:r>
    </w:p>
    <w:p w:rsidR="00305D5B" w:rsidRDefault="00305D5B" w:rsidP="00305D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Докладчик: Малык Л.Н., глава Администрации сельсовета.</w:t>
      </w:r>
    </w:p>
    <w:p w:rsidR="00305D5B" w:rsidRDefault="00305D5B" w:rsidP="00305D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 работе административной комиссии на территории Топчихинского сельсовета в 2012 и в 2013 году.</w:t>
      </w:r>
    </w:p>
    <w:p w:rsidR="00305D5B" w:rsidRDefault="00305D5B" w:rsidP="00305D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Докладчик: </w:t>
      </w:r>
      <w:proofErr w:type="spellStart"/>
      <w:r>
        <w:rPr>
          <w:rFonts w:ascii="Times New Roman" w:hAnsi="Times New Roman"/>
          <w:sz w:val="28"/>
          <w:szCs w:val="28"/>
        </w:rPr>
        <w:t>Краскова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Н.С., заместитель главы Администрации сельсовета.</w:t>
      </w:r>
    </w:p>
    <w:p w:rsidR="00305D5B" w:rsidRDefault="00305D5B" w:rsidP="00305D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О внесении изменений в Положение о бюджетном процессе в муниципальном образовании Топчихинский сельсовет Топчихинского района Алтайского края, утвержденное решением сельского Совета депутатов от 19.04.2012 № 23. </w:t>
      </w:r>
    </w:p>
    <w:p w:rsidR="00305D5B" w:rsidRDefault="00305D5B" w:rsidP="00305D5B">
      <w:pPr>
        <w:spacing w:after="0" w:line="240" w:lineRule="auto"/>
        <w:ind w:firstLine="6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Т.А. </w:t>
      </w:r>
      <w:proofErr w:type="spellStart"/>
      <w:r>
        <w:rPr>
          <w:rFonts w:ascii="Times New Roman" w:hAnsi="Times New Roman"/>
          <w:sz w:val="28"/>
          <w:szCs w:val="28"/>
        </w:rPr>
        <w:t>Новопашина</w:t>
      </w:r>
      <w:proofErr w:type="spellEnd"/>
      <w:r>
        <w:rPr>
          <w:rFonts w:ascii="Times New Roman" w:hAnsi="Times New Roman"/>
          <w:sz w:val="28"/>
          <w:szCs w:val="28"/>
        </w:rPr>
        <w:t>, главный специалист по финансам Администрации сельсовета.</w:t>
      </w:r>
    </w:p>
    <w:p w:rsidR="00305D5B" w:rsidRDefault="00305D5B" w:rsidP="00305D5B">
      <w:pPr>
        <w:spacing w:after="0" w:line="240" w:lineRule="auto"/>
        <w:ind w:firstLine="6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 внесении изменений и дополнений  в решение сельского Совета депутатов от 25.12.2012 № 63 «О бюджете муниципального образования Топчихинский сельсовет на 2013 год».</w:t>
      </w:r>
    </w:p>
    <w:p w:rsidR="00305D5B" w:rsidRDefault="00305D5B" w:rsidP="00305D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Докладчик: Т.А. </w:t>
      </w:r>
      <w:proofErr w:type="spellStart"/>
      <w:r>
        <w:rPr>
          <w:rFonts w:ascii="Times New Roman" w:hAnsi="Times New Roman"/>
          <w:sz w:val="28"/>
          <w:szCs w:val="28"/>
        </w:rPr>
        <w:t>Новопашина</w:t>
      </w:r>
      <w:proofErr w:type="spellEnd"/>
      <w:r>
        <w:rPr>
          <w:rFonts w:ascii="Times New Roman" w:hAnsi="Times New Roman"/>
          <w:sz w:val="28"/>
          <w:szCs w:val="28"/>
        </w:rPr>
        <w:t>, главный специалист по финансам Администрации сельсовета.</w:t>
      </w:r>
    </w:p>
    <w:p w:rsidR="00305D5B" w:rsidRDefault="00305D5B" w:rsidP="00305D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6. О внесении изменений в Порядок принятия решений об условиях приватизации муниципального имущества муниципального образования </w:t>
      </w:r>
      <w:r>
        <w:rPr>
          <w:rFonts w:ascii="Times New Roman" w:hAnsi="Times New Roman"/>
          <w:sz w:val="28"/>
          <w:szCs w:val="28"/>
        </w:rPr>
        <w:lastRenderedPageBreak/>
        <w:t>Топчихинский сельсовет,  утвержденный решением сельского Совета депутатов от 25.12.2012 № 68.</w:t>
      </w:r>
    </w:p>
    <w:p w:rsidR="00305D5B" w:rsidRDefault="00305D5B" w:rsidP="00305D5B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Докладчик: Л.Н.Малык, глава Администрации сельсовета.</w:t>
      </w:r>
    </w:p>
    <w:p w:rsidR="00305D5B" w:rsidRDefault="00305D5B" w:rsidP="00305D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5FBD" w:rsidRDefault="00035FBD" w:rsidP="00305D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5D5B" w:rsidRDefault="00305D5B" w:rsidP="00305D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 сельсовета                                                                              В.А. Гаврилов</w:t>
      </w: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sectPr w:rsidR="00305D5B" w:rsidSect="00F67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96361"/>
    <w:multiLevelType w:val="hybridMultilevel"/>
    <w:tmpl w:val="591CE328"/>
    <w:lvl w:ilvl="0" w:tplc="2D68462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BC0B7D"/>
    <w:multiLevelType w:val="hybridMultilevel"/>
    <w:tmpl w:val="E5F0C92A"/>
    <w:lvl w:ilvl="0" w:tplc="B15207D4">
      <w:start w:val="1"/>
      <w:numFmt w:val="decimal"/>
      <w:lvlText w:val="%1."/>
      <w:lvlJc w:val="left"/>
      <w:pPr>
        <w:ind w:left="2186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145DF"/>
    <w:multiLevelType w:val="hybridMultilevel"/>
    <w:tmpl w:val="59C6989E"/>
    <w:lvl w:ilvl="0" w:tplc="CE542C3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5D5B"/>
    <w:rsid w:val="00035FBD"/>
    <w:rsid w:val="002B2EB1"/>
    <w:rsid w:val="00305D5B"/>
    <w:rsid w:val="00357055"/>
    <w:rsid w:val="00AA2D94"/>
    <w:rsid w:val="00DD28CC"/>
    <w:rsid w:val="00F67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B36"/>
  </w:style>
  <w:style w:type="paragraph" w:styleId="1">
    <w:name w:val="heading 1"/>
    <w:basedOn w:val="a"/>
    <w:next w:val="a"/>
    <w:link w:val="10"/>
    <w:uiPriority w:val="9"/>
    <w:qFormat/>
    <w:rsid w:val="00305D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5D5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05D5B"/>
    <w:rPr>
      <w:rFonts w:ascii="Cambria" w:eastAsia="Times New Roman" w:hAnsi="Cambria" w:cs="Times New Roman"/>
      <w:b/>
      <w:bCs/>
      <w:color w:val="4F81BD"/>
      <w:lang w:eastAsia="en-US"/>
    </w:rPr>
  </w:style>
  <w:style w:type="paragraph" w:styleId="a3">
    <w:name w:val="Body Text"/>
    <w:basedOn w:val="a"/>
    <w:link w:val="a4"/>
    <w:unhideWhenUsed/>
    <w:rsid w:val="00305D5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305D5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305D5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305D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305D5B"/>
    <w:rPr>
      <w:rFonts w:ascii="Arial" w:eastAsia="Times New Roman" w:hAnsi="Arial" w:cs="Arial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305D5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05D5B"/>
  </w:style>
  <w:style w:type="character" w:customStyle="1" w:styleId="10">
    <w:name w:val="Заголовок 1 Знак"/>
    <w:basedOn w:val="a0"/>
    <w:link w:val="1"/>
    <w:uiPriority w:val="9"/>
    <w:rsid w:val="00305D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8</cp:revision>
  <dcterms:created xsi:type="dcterms:W3CDTF">2013-10-03T09:02:00Z</dcterms:created>
  <dcterms:modified xsi:type="dcterms:W3CDTF">2013-10-04T02:35:00Z</dcterms:modified>
</cp:coreProperties>
</file>